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permStart w:id="2042115328" w:edGrp="everyone"/>
          <w:r w:rsidR="00297AA9">
            <w:rPr>
              <w:rFonts w:asciiTheme="majorHAnsi" w:hAnsiTheme="majorHAnsi"/>
              <w:sz w:val="20"/>
              <w:szCs w:val="20"/>
            </w:rPr>
            <w:t>COM37</w:t>
          </w:r>
          <w:permEnd w:id="2042115328"/>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062155228" w:edGrp="everyone"/>
    <w:p w:rsidR="00AF3758" w:rsidRPr="00592A95" w:rsidRDefault="0024780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56AF7">
            <w:rPr>
              <w:rFonts w:ascii="MS Gothic" w:eastAsia="MS Gothic" w:hAnsi="MS Gothic" w:hint="eastAsia"/>
            </w:rPr>
            <w:t>☒</w:t>
          </w:r>
        </w:sdtContent>
      </w:sdt>
      <w:permEnd w:id="1062155228"/>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728933087" w:edGrp="everyone"/>
    <w:p w:rsidR="001F5E9E" w:rsidRPr="001F5E9E" w:rsidRDefault="00247803"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728933087"/>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D56AF7">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D56AF7">
        <w:trPr>
          <w:trHeight w:val="1089"/>
        </w:trPr>
        <w:tc>
          <w:tcPr>
            <w:tcW w:w="5451" w:type="dxa"/>
            <w:vAlign w:val="center"/>
          </w:tcPr>
          <w:p w:rsidR="00FD49E0" w:rsidRPr="00592A95" w:rsidRDefault="00247803" w:rsidP="00D56AF7">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32376759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23767597"/>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42527755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527755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247803" w:rsidP="00D56AF7">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213039835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130398356"/>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7170787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707879"/>
              </w:sdtContent>
            </w:sdt>
          </w:p>
          <w:p w:rsidR="00FD49E0" w:rsidRPr="00592A95" w:rsidRDefault="00FD49E0" w:rsidP="00D56AF7">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D56AF7">
        <w:trPr>
          <w:trHeight w:val="1089"/>
        </w:trPr>
        <w:tc>
          <w:tcPr>
            <w:tcW w:w="5451" w:type="dxa"/>
            <w:vAlign w:val="center"/>
          </w:tcPr>
          <w:p w:rsidR="00FD49E0" w:rsidRPr="00592A95" w:rsidRDefault="00247803" w:rsidP="00D56AF7">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212949145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12949145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16511993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5119935"/>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247803" w:rsidP="00D56AF7">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80725111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0725111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26635717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6357173"/>
              </w:sdtContent>
            </w:sdt>
          </w:p>
          <w:p w:rsidR="00FD49E0" w:rsidRPr="00592A95" w:rsidRDefault="00FD49E0" w:rsidP="00D56A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D56AF7">
        <w:trPr>
          <w:trHeight w:val="1089"/>
        </w:trPr>
        <w:tc>
          <w:tcPr>
            <w:tcW w:w="5451" w:type="dxa"/>
            <w:vAlign w:val="center"/>
          </w:tcPr>
          <w:p w:rsidR="00FD49E0" w:rsidRPr="00592A95" w:rsidRDefault="00247803" w:rsidP="00D56AF7">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23390352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3390352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99747244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7472444"/>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247803" w:rsidP="00D56AF7">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50377668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0377668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54646342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6463420"/>
              </w:sdtContent>
            </w:sdt>
          </w:p>
          <w:p w:rsidR="00FD49E0" w:rsidRPr="00592A95" w:rsidRDefault="00FD49E0" w:rsidP="00D56AF7">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D56AF7">
        <w:trPr>
          <w:trHeight w:val="1089"/>
        </w:trPr>
        <w:tc>
          <w:tcPr>
            <w:tcW w:w="5451" w:type="dxa"/>
            <w:vAlign w:val="center"/>
          </w:tcPr>
          <w:p w:rsidR="00FD49E0" w:rsidRPr="00592A95" w:rsidRDefault="00247803" w:rsidP="00D56AF7">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78191707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8191707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66842375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8423754"/>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247803" w:rsidP="00D56AF7">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90113311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0113311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80643795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6437953"/>
              </w:sdtContent>
            </w:sdt>
          </w:p>
          <w:p w:rsidR="00FD49E0" w:rsidRPr="00592A95" w:rsidRDefault="00FD49E0" w:rsidP="00D56AF7">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D56AF7">
        <w:trPr>
          <w:trHeight w:val="1089"/>
        </w:trPr>
        <w:tc>
          <w:tcPr>
            <w:tcW w:w="5451" w:type="dxa"/>
            <w:vAlign w:val="center"/>
          </w:tcPr>
          <w:p w:rsidR="00FD49E0" w:rsidRPr="00592A95" w:rsidRDefault="00FD49E0" w:rsidP="00D56AF7">
            <w:pPr>
              <w:rPr>
                <w:rFonts w:asciiTheme="majorHAnsi" w:hAnsiTheme="majorHAnsi"/>
                <w:sz w:val="20"/>
                <w:szCs w:val="20"/>
              </w:rPr>
            </w:pPr>
          </w:p>
        </w:tc>
        <w:tc>
          <w:tcPr>
            <w:tcW w:w="5451" w:type="dxa"/>
            <w:vAlign w:val="center"/>
          </w:tcPr>
          <w:p w:rsidR="00FD49E0" w:rsidRPr="00592A95" w:rsidRDefault="00247803" w:rsidP="00D56AF7">
            <w:pPr>
              <w:rPr>
                <w:rFonts w:asciiTheme="majorHAnsi" w:hAnsiTheme="majorHAnsi"/>
                <w:sz w:val="20"/>
                <w:szCs w:val="20"/>
              </w:rPr>
            </w:pPr>
            <w:sdt>
              <w:sdtPr>
                <w:rPr>
                  <w:rFonts w:asciiTheme="majorHAnsi" w:hAnsiTheme="majorHAnsi"/>
                  <w:sz w:val="20"/>
                  <w:szCs w:val="20"/>
                </w:rPr>
                <w:id w:val="-1614899177"/>
                <w:placeholder>
                  <w:docPart w:val="F1B774FF7A4F4C7598A64A0789C03745"/>
                </w:placeholder>
              </w:sdtPr>
              <w:sdtEndPr/>
              <w:sdtContent>
                <w:sdt>
                  <w:sdtPr>
                    <w:rPr>
                      <w:rFonts w:asciiTheme="majorHAnsi" w:hAnsiTheme="majorHAnsi"/>
                      <w:sz w:val="20"/>
                      <w:szCs w:val="20"/>
                    </w:rPr>
                    <w:id w:val="1197282834"/>
                    <w:placeholder>
                      <w:docPart w:val="82BFD1B9618549938761E68B85262877"/>
                    </w:placeholder>
                    <w:showingPlcHdr/>
                  </w:sdtPr>
                  <w:sdtEndPr/>
                  <w:sdtContent>
                    <w:permStart w:id="45508458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5508458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F98D07E585449BAB8881FC82E660C4D"/>
                </w:placeholder>
                <w:showingPlcHdr/>
                <w:date>
                  <w:dateFormat w:val="M/d/yyyy"/>
                  <w:lid w:val="en-US"/>
                  <w:storeMappedDataAs w:val="dateTime"/>
                  <w:calendar w:val="gregorian"/>
                </w:date>
              </w:sdtPr>
              <w:sdtEndPr/>
              <w:sdtContent>
                <w:permStart w:id="71493954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4939544"/>
              </w:sdtContent>
            </w:sdt>
          </w:p>
          <w:p w:rsidR="00FD49E0" w:rsidRPr="00592A95" w:rsidRDefault="00FD49E0" w:rsidP="00D56AF7">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placeholder>
          <w:docPart w:val="484FD8E4733E46038D3B87AA29A3AB69"/>
        </w:placeholder>
      </w:sdtPr>
      <w:sdtEndPr/>
      <w:sdtContent>
        <w:permStart w:id="2012311332" w:edGrp="everyone" w:displacedByCustomXml="prev"/>
        <w:p w:rsidR="00F87DAF" w:rsidRDefault="00D56AF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Major in Radio Television</w:t>
          </w:r>
        </w:p>
        <w:permEnd w:id="2012311332"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ermStart w:id="211110693" w:edGrp="everyone" w:displacedByCustomXml="prev"/>
        <w:p w:rsidR="00F87DAF" w:rsidRDefault="00D56AF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Brad Rawlins, </w:t>
          </w:r>
          <w:hyperlink r:id="rId9" w:history="1">
            <w:r w:rsidRPr="00A55A2A">
              <w:rPr>
                <w:rStyle w:val="Hyperlink"/>
                <w:rFonts w:asciiTheme="majorHAnsi" w:hAnsiTheme="majorHAnsi" w:cs="Arial"/>
                <w:sz w:val="20"/>
                <w:szCs w:val="20"/>
              </w:rPr>
              <w:t>brawlins@astate.edu</w:t>
            </w:r>
          </w:hyperlink>
          <w:r>
            <w:rPr>
              <w:rFonts w:asciiTheme="majorHAnsi" w:hAnsiTheme="majorHAnsi" w:cs="Arial"/>
              <w:sz w:val="20"/>
              <w:szCs w:val="20"/>
            </w:rPr>
            <w:t>, 2468</w:t>
          </w:r>
        </w:p>
        <w:permEnd w:id="211110693"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ermStart w:id="1035164035" w:edGrp="everyone" w:displacedByCustomXml="prev"/>
        <w:p w:rsidR="00F87DAF" w:rsidRDefault="00D56AF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permEnd w:id="1035164035" w:displacedByCustomXml="next"/>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was initially created for what student population? </w:t>
      </w:r>
    </w:p>
    <w:sdt>
      <w:sdtPr>
        <w:rPr>
          <w:rFonts w:asciiTheme="majorHAnsi" w:hAnsiTheme="majorHAnsi" w:cs="Arial"/>
          <w:sz w:val="20"/>
          <w:szCs w:val="20"/>
        </w:rPr>
        <w:id w:val="1691492421"/>
      </w:sdtPr>
      <w:sdtEndPr/>
      <w:sdtContent>
        <w:permStart w:id="1881831951" w:edGrp="everyone" w:displacedByCustomXml="prev"/>
        <w:p w:rsidR="00F87DAF" w:rsidRDefault="00D56AF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program was designed for populations desiring careers in the areas of radio and/or television. </w:t>
          </w:r>
        </w:p>
        <w:permEnd w:id="1881831951" w:displacedByCustomXml="next"/>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ermStart w:id="1116799390" w:edGrp="everyone" w:displacedByCustomXml="prev"/>
        <w:p w:rsidR="00F87DAF" w:rsidRDefault="00D56AF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students will be allowed to graduate under the bulletin in which they entered the university or switch to the newly aligned and created majors within the College of Media and Communication</w:t>
          </w:r>
          <w:r w:rsidR="006A3BDC">
            <w:rPr>
              <w:rFonts w:asciiTheme="majorHAnsi" w:hAnsiTheme="majorHAnsi" w:cs="Arial"/>
              <w:sz w:val="20"/>
              <w:szCs w:val="20"/>
            </w:rPr>
            <w:t xml:space="preserve">. Additionally, the realignment process in the College will still provide access to degrees designed for students desiring careers in the fields of radio and/or television.  </w:t>
          </w:r>
          <w:r>
            <w:rPr>
              <w:rFonts w:asciiTheme="majorHAnsi" w:hAnsiTheme="majorHAnsi" w:cs="Arial"/>
              <w:sz w:val="20"/>
              <w:szCs w:val="20"/>
            </w:rPr>
            <w:t>.</w:t>
          </w:r>
        </w:p>
        <w:permEnd w:id="1116799390" w:displacedByCustomXml="next"/>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ermStart w:id="1197947892" w:edGrp="everyone" w:displacedByCustomXml="prev"/>
        <w:p w:rsidR="00F87DAF" w:rsidRDefault="006A3BD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department is being renamed and </w:t>
          </w:r>
          <w:r w:rsidR="00830FA0">
            <w:rPr>
              <w:rFonts w:asciiTheme="majorHAnsi" w:hAnsiTheme="majorHAnsi" w:cs="Arial"/>
              <w:sz w:val="20"/>
              <w:szCs w:val="20"/>
            </w:rPr>
            <w:t>re</w:t>
          </w:r>
          <w:r>
            <w:rPr>
              <w:rFonts w:asciiTheme="majorHAnsi" w:hAnsiTheme="majorHAnsi" w:cs="Arial"/>
              <w:sz w:val="20"/>
              <w:szCs w:val="20"/>
            </w:rPr>
            <w:t xml:space="preserve">configured. </w:t>
          </w:r>
        </w:p>
        <w:permEnd w:id="1197947892" w:displacedByCustomXml="next"/>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ermStart w:id="172324401" w:edGrp="everyone"/>
          <w:r w:rsidR="006A3BDC">
            <w:rPr>
              <w:rFonts w:asciiTheme="majorHAnsi" w:hAnsiTheme="majorHAnsi" w:cs="Arial"/>
              <w:sz w:val="20"/>
              <w:szCs w:val="20"/>
            </w:rPr>
            <w:t>No</w:t>
          </w:r>
          <w:permEnd w:id="172324401"/>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2098163619"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98163619"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howingPlcHdr/>
        </w:sdtPr>
        <w:sdtEndPr/>
        <w:sdtContent>
          <w:permStart w:id="1818047850" w:edGrp="everyone"/>
          <w:r w:rsidR="00A837F6">
            <w:rPr>
              <w:rStyle w:val="PlaceholderText"/>
              <w:shd w:val="clear" w:color="auto" w:fill="D9D9D9" w:themeFill="background1" w:themeFillShade="D9"/>
            </w:rPr>
            <w:t>Yes/No</w:t>
          </w:r>
          <w:permEnd w:id="1818047850"/>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ermStart w:id="696473836"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96473836"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11757512" w:edGrp="everyone" w:displacedByCustomXml="prev"/>
        <w:p w:rsidR="006A3BDC" w:rsidRDefault="006A3BDC" w:rsidP="00C9409D">
          <w:pPr>
            <w:pageBreakBefore/>
            <w:widowControl w:val="0"/>
            <w:autoSpaceDE w:val="0"/>
            <w:autoSpaceDN w:val="0"/>
            <w:adjustRightInd w:val="0"/>
            <w:spacing w:after="0" w:line="241" w:lineRule="atLeast"/>
            <w:jc w:val="center"/>
            <w:divId w:val="1991709863"/>
            <w:rPr>
              <w:rFonts w:ascii="Times New Roman" w:hAnsi="Times New Roman" w:cs="Times New Roman"/>
              <w:color w:val="000000"/>
              <w:sz w:val="18"/>
              <w:szCs w:val="18"/>
            </w:rPr>
          </w:pPr>
          <w:r>
            <w:rPr>
              <w:rFonts w:ascii="Times New Roman" w:hAnsi="Times New Roman" w:cs="Times New Roman"/>
              <w:i/>
              <w:iCs/>
              <w:color w:val="000000"/>
              <w:sz w:val="18"/>
              <w:szCs w:val="18"/>
            </w:rPr>
            <w:t xml:space="preserve">The bulletin can be accessed at http://www2.astate.edu/a/registrar/tools-forms/bulletins.dot </w:t>
          </w:r>
        </w:p>
        <w:p w:rsidR="006A3BDC" w:rsidRDefault="006A3BDC">
          <w:pPr>
            <w:widowControl w:val="0"/>
            <w:autoSpaceDE w:val="0"/>
            <w:autoSpaceDN w:val="0"/>
            <w:adjustRightInd w:val="0"/>
            <w:spacing w:after="80" w:line="161" w:lineRule="atLeast"/>
            <w:jc w:val="center"/>
            <w:divId w:val="1991709863"/>
            <w:rPr>
              <w:rFonts w:ascii="Myriad Pro Cond" w:hAnsi="Myriad Pro Cond" w:cs="Myriad Pro Cond"/>
              <w:strike/>
              <w:color w:val="FF0000"/>
              <w:sz w:val="56"/>
              <w:szCs w:val="56"/>
            </w:rPr>
          </w:pPr>
          <w:r>
            <w:rPr>
              <w:rFonts w:ascii="Myriad Pro Cond" w:hAnsi="Myriad Pro Cond" w:cs="Myriad Pro Cond"/>
              <w:b/>
              <w:bCs/>
              <w:strike/>
              <w:color w:val="FF0000"/>
              <w:sz w:val="56"/>
              <w:szCs w:val="56"/>
            </w:rPr>
            <w:t xml:space="preserve">Major in Radio-Television </w:t>
          </w:r>
        </w:p>
        <w:p w:rsidR="006A3BDC" w:rsidRDefault="006A3BDC">
          <w:pPr>
            <w:widowControl w:val="0"/>
            <w:autoSpaceDE w:val="0"/>
            <w:autoSpaceDN w:val="0"/>
            <w:adjustRightInd w:val="0"/>
            <w:spacing w:after="0" w:line="161" w:lineRule="atLeast"/>
            <w:jc w:val="center"/>
            <w:divId w:val="1991709863"/>
            <w:rPr>
              <w:rFonts w:ascii="Arial" w:hAnsi="Arial" w:cs="Arial"/>
              <w:strike/>
              <w:color w:val="FF0000"/>
            </w:rPr>
          </w:pPr>
          <w:r>
            <w:rPr>
              <w:rFonts w:ascii="Arial" w:hAnsi="Arial" w:cs="Arial"/>
              <w:b/>
              <w:bCs/>
              <w:strike/>
              <w:color w:val="FF0000"/>
            </w:rPr>
            <w:t xml:space="preserve">Bachelor of Science </w:t>
          </w:r>
        </w:p>
        <w:p w:rsidR="006A3BDC" w:rsidRDefault="006A3BDC">
          <w:pPr>
            <w:widowControl w:val="0"/>
            <w:autoSpaceDE w:val="0"/>
            <w:autoSpaceDN w:val="0"/>
            <w:adjustRightInd w:val="0"/>
            <w:spacing w:after="0" w:line="161" w:lineRule="atLeast"/>
            <w:jc w:val="center"/>
            <w:divId w:val="1991709863"/>
            <w:rPr>
              <w:rFonts w:ascii="Arial" w:hAnsi="Arial" w:cs="Arial"/>
              <w:strike/>
              <w:color w:val="FF0000"/>
            </w:rPr>
          </w:pPr>
          <w:r>
            <w:rPr>
              <w:rFonts w:ascii="Arial" w:hAnsi="Arial" w:cs="Arial"/>
              <w:b/>
              <w:bCs/>
              <w:strike/>
              <w:color w:val="FF0000"/>
            </w:rPr>
            <w:t xml:space="preserve">Emphasis in Broadcast Journalism </w:t>
          </w:r>
        </w:p>
        <w:p w:rsidR="006A3BDC" w:rsidRDefault="006A3BDC">
          <w:pPr>
            <w:widowControl w:val="0"/>
            <w:autoSpaceDE w:val="0"/>
            <w:autoSpaceDN w:val="0"/>
            <w:adjustRightInd w:val="0"/>
            <w:spacing w:after="80" w:line="161" w:lineRule="atLeast"/>
            <w:jc w:val="center"/>
            <w:divId w:val="1991709863"/>
            <w:rPr>
              <w:rFonts w:ascii="Arial" w:hAnsi="Arial" w:cs="Arial"/>
              <w:strike/>
              <w:color w:val="FF0000"/>
            </w:rPr>
          </w:pPr>
          <w:r>
            <w:rPr>
              <w:rFonts w:ascii="Arial" w:hAnsi="Arial" w:cs="Arial"/>
              <w:strike/>
              <w:color w:val="FF0000"/>
            </w:rPr>
            <w:t xml:space="preserve">A complete 8-semester degree plan is available at http://registrar.astate.edu/. </w:t>
          </w:r>
        </w:p>
        <w:tbl>
          <w:tblPr>
            <w:tblW w:w="9630" w:type="dxa"/>
            <w:tblLayout w:type="fixed"/>
            <w:tblLook w:val="04A0" w:firstRow="1" w:lastRow="0" w:firstColumn="1" w:lastColumn="0" w:noHBand="0" w:noVBand="1"/>
          </w:tblPr>
          <w:tblGrid>
            <w:gridCol w:w="7844"/>
            <w:gridCol w:w="1786"/>
          </w:tblGrid>
          <w:tr w:rsidR="006A3BDC" w:rsidTr="006A3BDC">
            <w:trPr>
              <w:trHeight w:val="111"/>
            </w:trPr>
            <w:tc>
              <w:tcPr>
                <w:tcW w:w="9635" w:type="dxa"/>
                <w:gridSpan w:val="2"/>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University Requirements: </w:t>
                </w:r>
              </w:p>
            </w:tc>
          </w:tr>
          <w:tr w:rsidR="006A3BDC" w:rsidTr="006A3BDC">
            <w:trPr>
              <w:trHeight w:val="79"/>
            </w:trPr>
            <w:tc>
              <w:tcPr>
                <w:tcW w:w="9635" w:type="dxa"/>
                <w:gridSpan w:val="2"/>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strike/>
                    <w:color w:val="FF0000"/>
                  </w:rPr>
                  <w:t xml:space="preserve">See University General Requirements for Baccalaureate degrees (p. 40)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First Year Making Connections Course: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UC 1013, Making Connections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3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General Education Requirements: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440"/>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See General Education Curriculum for Baccalaureate Degrees (p. 82)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i/>
                    <w:iCs/>
                    <w:strike/>
                    <w:color w:val="FF0000"/>
                  </w:rPr>
                  <w:t xml:space="preserve">JOUR/RTV 1003 will NOT be accepted to fulfill General Education Requirements in this major.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b/>
                    <w:bCs/>
                    <w:strike/>
                    <w:color w:val="FF0000"/>
                  </w:rPr>
                  <w:t xml:space="preserve">Students with this major must take the following: </w:t>
                </w:r>
              </w:p>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i/>
                    <w:iCs/>
                    <w:strike/>
                    <w:color w:val="FF0000"/>
                  </w:rPr>
                  <w:t xml:space="preserve">SCOM 1203, Oral Communication (Required Departmental Gen. Ed. Option)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35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Major Requirements: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1003, Mass Communications in Modern Society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2003, News Writing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2023, Audio Production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3023, Video Production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3033, Video Post Production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3363, Communications Research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3373, Introduction to Internet Communications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4073, Communications Law &amp; Ethics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4313, Electronic Media Management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83"/>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Sub-total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27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Emphasis Area (Broadcast Journalism):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3003, Reporting for the Electronic Media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3103, Electronic News Gathering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4323, News Production and Performance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368"/>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b/>
                    <w:bCs/>
                    <w:strike/>
                    <w:color w:val="FF0000"/>
                  </w:rPr>
                  <w:t xml:space="preserve">Select one of the following: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JOUR 4083, Sports, Business &amp; Opinion Writing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RTV 3343, Advanced Radio Practicum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RTV 4553, Multimedia Reporting </w:t>
                </w:r>
              </w:p>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4443, Internship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RTV/JOUR Electives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3-6 </w:t>
                </w:r>
              </w:p>
            </w:tc>
          </w:tr>
          <w:tr w:rsidR="006A3BDC" w:rsidTr="006A3BDC">
            <w:trPr>
              <w:trHeight w:val="83"/>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Sub-total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15-18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Minor: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i/>
                    <w:iCs/>
                    <w:strike/>
                    <w:color w:val="FF0000"/>
                  </w:rPr>
                  <w:t xml:space="preserve">Must be in the liberal arts and sciences and approved by advisor.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18-21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Electives: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Electives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16-22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Total Required Hours: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b/>
                    <w:bCs/>
                    <w:strike/>
                    <w:color w:val="FF0000"/>
                    <w:lang w:eastAsia="ja-JP"/>
                  </w:rPr>
                </w:pPr>
                <w:r>
                  <w:rPr>
                    <w:rFonts w:ascii="Arial" w:hAnsi="Arial" w:cs="Arial"/>
                    <w:b/>
                    <w:bCs/>
                    <w:strike/>
                    <w:color w:val="FF0000"/>
                  </w:rPr>
                  <w:t>120</w:t>
                </w:r>
              </w:p>
            </w:tc>
          </w:tr>
        </w:tbl>
        <w:p w:rsidR="006A3BDC" w:rsidRDefault="006A3BDC" w:rsidP="006A3BDC">
          <w:pPr>
            <w:widowControl w:val="0"/>
            <w:autoSpaceDE w:val="0"/>
            <w:autoSpaceDN w:val="0"/>
            <w:adjustRightInd w:val="0"/>
            <w:spacing w:after="80" w:line="241" w:lineRule="atLeast"/>
            <w:ind w:left="620" w:right="380" w:hanging="160"/>
            <w:jc w:val="both"/>
            <w:rPr>
              <w:rFonts w:ascii="Arial" w:hAnsi="Arial" w:cs="Arial"/>
              <w:color w:val="000000"/>
              <w:lang w:eastAsia="ja-JP"/>
            </w:rPr>
          </w:pPr>
        </w:p>
        <w:p w:rsidR="006A3BDC" w:rsidRDefault="006A3BDC" w:rsidP="006A3BDC">
          <w:pPr>
            <w:widowControl w:val="0"/>
            <w:autoSpaceDE w:val="0"/>
            <w:autoSpaceDN w:val="0"/>
            <w:adjustRightInd w:val="0"/>
            <w:spacing w:after="80" w:line="241" w:lineRule="atLeast"/>
            <w:ind w:left="620" w:right="380" w:hanging="160"/>
            <w:jc w:val="both"/>
            <w:rPr>
              <w:rFonts w:ascii="Arial" w:hAnsi="Arial" w:cs="Arial"/>
              <w:color w:val="000000"/>
            </w:rPr>
          </w:pPr>
          <w:r>
            <w:rPr>
              <w:rFonts w:ascii="Arial" w:hAnsi="Arial" w:cs="Arial"/>
              <w:color w:val="000000"/>
            </w:rPr>
            <w:t>p. 172</w:t>
          </w:r>
        </w:p>
        <w:p w:rsidR="006A3BDC" w:rsidRDefault="006A3BDC" w:rsidP="006A3BDC"/>
        <w:p w:rsidR="006A3BDC" w:rsidRDefault="006A3BDC" w:rsidP="00830FA0">
          <w:r>
            <w:br w:type="page"/>
          </w:r>
        </w:p>
        <w:p w:rsidR="006A3BDC" w:rsidRDefault="006A3BDC" w:rsidP="006A3BDC">
          <w:pPr>
            <w:widowControl w:val="0"/>
            <w:autoSpaceDE w:val="0"/>
            <w:autoSpaceDN w:val="0"/>
            <w:adjustRightInd w:val="0"/>
            <w:spacing w:after="80" w:line="161" w:lineRule="atLeast"/>
            <w:jc w:val="center"/>
            <w:rPr>
              <w:rFonts w:ascii="Myriad Pro Cond" w:hAnsi="Myriad Pro Cond" w:cs="Myriad Pro Cond"/>
              <w:strike/>
              <w:color w:val="FF0000"/>
              <w:sz w:val="56"/>
              <w:szCs w:val="56"/>
            </w:rPr>
          </w:pPr>
          <w:r>
            <w:rPr>
              <w:rFonts w:ascii="Myriad Pro Cond" w:hAnsi="Myriad Pro Cond" w:cs="Myriad Pro Cond"/>
              <w:b/>
              <w:bCs/>
              <w:strike/>
              <w:color w:val="FF0000"/>
              <w:sz w:val="56"/>
              <w:szCs w:val="56"/>
            </w:rPr>
            <w:lastRenderedPageBreak/>
            <w:t xml:space="preserve">Major in Radio-Television </w:t>
          </w:r>
        </w:p>
        <w:p w:rsidR="006A3BDC" w:rsidRDefault="006A3BDC" w:rsidP="006A3BDC">
          <w:pPr>
            <w:widowControl w:val="0"/>
            <w:autoSpaceDE w:val="0"/>
            <w:autoSpaceDN w:val="0"/>
            <w:adjustRightInd w:val="0"/>
            <w:spacing w:after="0" w:line="161" w:lineRule="atLeast"/>
            <w:jc w:val="center"/>
            <w:rPr>
              <w:rFonts w:ascii="Arial" w:hAnsi="Arial" w:cs="Arial"/>
              <w:strike/>
              <w:color w:val="FF0000"/>
            </w:rPr>
          </w:pPr>
          <w:r>
            <w:rPr>
              <w:rFonts w:ascii="Arial" w:hAnsi="Arial" w:cs="Arial"/>
              <w:b/>
              <w:bCs/>
              <w:strike/>
              <w:color w:val="FF0000"/>
            </w:rPr>
            <w:t xml:space="preserve">Bachelor of Science </w:t>
          </w:r>
        </w:p>
        <w:p w:rsidR="006A3BDC" w:rsidRDefault="006A3BDC" w:rsidP="006A3BDC">
          <w:pPr>
            <w:widowControl w:val="0"/>
            <w:autoSpaceDE w:val="0"/>
            <w:autoSpaceDN w:val="0"/>
            <w:adjustRightInd w:val="0"/>
            <w:spacing w:after="0" w:line="161" w:lineRule="atLeast"/>
            <w:jc w:val="center"/>
            <w:rPr>
              <w:rFonts w:ascii="Arial" w:hAnsi="Arial" w:cs="Arial"/>
              <w:strike/>
              <w:color w:val="FF0000"/>
            </w:rPr>
          </w:pPr>
          <w:r>
            <w:rPr>
              <w:rFonts w:ascii="Arial" w:hAnsi="Arial" w:cs="Arial"/>
              <w:b/>
              <w:bCs/>
              <w:strike/>
              <w:color w:val="FF0000"/>
            </w:rPr>
            <w:t xml:space="preserve">Emphasis in Production - Video/Audio </w:t>
          </w:r>
        </w:p>
        <w:p w:rsidR="006A3BDC" w:rsidRDefault="006A3BDC" w:rsidP="006A3BDC">
          <w:pPr>
            <w:widowControl w:val="0"/>
            <w:autoSpaceDE w:val="0"/>
            <w:autoSpaceDN w:val="0"/>
            <w:adjustRightInd w:val="0"/>
            <w:spacing w:after="80" w:line="161" w:lineRule="atLeast"/>
            <w:jc w:val="center"/>
            <w:rPr>
              <w:rFonts w:ascii="Arial" w:hAnsi="Arial" w:cs="Arial"/>
              <w:strike/>
              <w:color w:val="FF0000"/>
            </w:rPr>
          </w:pPr>
          <w:r>
            <w:rPr>
              <w:rFonts w:ascii="Arial" w:hAnsi="Arial" w:cs="Arial"/>
              <w:strike/>
              <w:color w:val="FF0000"/>
            </w:rPr>
            <w:t xml:space="preserve">A complete 8-semester degree plan is available at http://registrar.astate.edu/. </w:t>
          </w:r>
        </w:p>
        <w:tbl>
          <w:tblPr>
            <w:tblW w:w="9810" w:type="dxa"/>
            <w:tblLayout w:type="fixed"/>
            <w:tblLook w:val="04A0" w:firstRow="1" w:lastRow="0" w:firstColumn="1" w:lastColumn="0" w:noHBand="0" w:noVBand="1"/>
          </w:tblPr>
          <w:tblGrid>
            <w:gridCol w:w="8024"/>
            <w:gridCol w:w="1786"/>
          </w:tblGrid>
          <w:tr w:rsidR="006A3BDC" w:rsidTr="006A3BDC">
            <w:trPr>
              <w:trHeight w:val="111"/>
            </w:trPr>
            <w:tc>
              <w:tcPr>
                <w:tcW w:w="9815" w:type="dxa"/>
                <w:gridSpan w:val="2"/>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University Requirements: </w:t>
                </w:r>
              </w:p>
            </w:tc>
          </w:tr>
          <w:tr w:rsidR="006A3BDC" w:rsidTr="006A3BDC">
            <w:trPr>
              <w:trHeight w:val="79"/>
            </w:trPr>
            <w:tc>
              <w:tcPr>
                <w:tcW w:w="9815" w:type="dxa"/>
                <w:gridSpan w:val="2"/>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strike/>
                    <w:color w:val="FF0000"/>
                  </w:rPr>
                  <w:t xml:space="preserve">See University General Requirements for Baccalaureate degrees (p. 40)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First Year Making Connections Course: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UC 1013, Making Connections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3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General Education Requirements: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440"/>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See General Education Curriculum for Baccalaureate Degrees (p. 82)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i/>
                    <w:iCs/>
                    <w:strike/>
                    <w:color w:val="FF0000"/>
                  </w:rPr>
                  <w:t xml:space="preserve">JOUR/RTV 1003 will NOT be accepted to fulfill General Education Requirements in this major.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b/>
                    <w:bCs/>
                    <w:strike/>
                    <w:color w:val="FF0000"/>
                  </w:rPr>
                  <w:t xml:space="preserve">Students with this major must take the following: </w:t>
                </w:r>
              </w:p>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i/>
                    <w:iCs/>
                    <w:strike/>
                    <w:color w:val="FF0000"/>
                  </w:rPr>
                  <w:t xml:space="preserve">SCOM 1203, Oral Communication (Required Departmental Gen. Ed. Option)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35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Major Requirements: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1003, Mass Communications in Modern Society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2003, News Writing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2023, Audio Production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3023, Video Production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3033, Video Post Production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3363, Communications Research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3373, Introduction to Internet Communications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4073, Communications Law &amp; Ethics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4313, Electronic Media Management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83"/>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Sub-total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27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Emphasis Area (Production - Video/Audio):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3013, Promotional Writing for the Electronic Media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224"/>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RTV 3343, Advanced Radio Practicum </w:t>
                </w:r>
                <w:r>
                  <w:rPr>
                    <w:rFonts w:ascii="Arial" w:hAnsi="Arial" w:cs="Arial"/>
                    <w:b/>
                    <w:bCs/>
                    <w:strike/>
                    <w:color w:val="FF0000"/>
                  </w:rPr>
                  <w:t xml:space="preserve">OR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RTV 4383, Advanced Television Production </w:t>
                </w:r>
                <w:r>
                  <w:rPr>
                    <w:rFonts w:ascii="Arial" w:hAnsi="Arial" w:cs="Arial"/>
                    <w:b/>
                    <w:bCs/>
                    <w:strike/>
                    <w:color w:val="FF0000"/>
                  </w:rPr>
                  <w:t xml:space="preserve">OR </w:t>
                </w:r>
              </w:p>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4443, Internship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4353, Corporate Media Production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368"/>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b/>
                    <w:bCs/>
                    <w:strike/>
                    <w:color w:val="FF0000"/>
                  </w:rPr>
                  <w:t xml:space="preserve">Select one of the following: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JOUR 3673, Desktop Publishing and Publication Design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RTV 3673, Seminar in Digital Media and Design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RTV 4443, Internship </w:t>
                </w:r>
              </w:p>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4473, Advanced Internet Communications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RTV/JOUR Electives (must be approved by advisor)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3-6 </w:t>
                </w:r>
              </w:p>
            </w:tc>
          </w:tr>
          <w:tr w:rsidR="006A3BDC" w:rsidTr="006A3BDC">
            <w:trPr>
              <w:trHeight w:val="83"/>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Sub-total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15-18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Minor: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i/>
                    <w:iCs/>
                    <w:strike/>
                    <w:color w:val="FF0000"/>
                  </w:rPr>
                  <w:t xml:space="preserve">Must be in the liberal arts and sciences and approved by advisor.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18-21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Electives: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Electives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16-22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Total Required Hours: </w:t>
                </w:r>
              </w:p>
            </w:tc>
            <w:tc>
              <w:tcPr>
                <w:tcW w:w="178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120</w:t>
                </w:r>
              </w:p>
            </w:tc>
          </w:tr>
        </w:tbl>
        <w:p w:rsidR="006A3BDC" w:rsidRDefault="006A3BDC" w:rsidP="006A3BDC">
          <w:pPr>
            <w:ind w:firstLine="360"/>
            <w:rPr>
              <w:lang w:eastAsia="ja-JP"/>
            </w:rPr>
          </w:pPr>
        </w:p>
        <w:p w:rsidR="006A3BDC" w:rsidRDefault="006A3BDC" w:rsidP="006A3BDC">
          <w:pPr>
            <w:widowControl w:val="0"/>
            <w:autoSpaceDE w:val="0"/>
            <w:autoSpaceDN w:val="0"/>
            <w:adjustRightInd w:val="0"/>
            <w:spacing w:after="80" w:line="241" w:lineRule="atLeast"/>
            <w:ind w:left="620" w:right="380" w:hanging="160"/>
            <w:jc w:val="both"/>
            <w:rPr>
              <w:rFonts w:ascii="Arial" w:hAnsi="Arial" w:cs="Arial"/>
              <w:color w:val="000000"/>
            </w:rPr>
          </w:pPr>
          <w:r>
            <w:rPr>
              <w:rFonts w:ascii="Arial" w:hAnsi="Arial" w:cs="Arial"/>
              <w:color w:val="000000"/>
            </w:rPr>
            <w:t>p. 173</w:t>
          </w:r>
        </w:p>
        <w:p w:rsidR="006A3BDC" w:rsidRDefault="006A3BDC" w:rsidP="006A3BDC">
          <w:r>
            <w:br w:type="page"/>
          </w:r>
        </w:p>
        <w:p w:rsidR="006A3BDC" w:rsidRDefault="006A3BDC" w:rsidP="006A3BDC">
          <w:pPr>
            <w:widowControl w:val="0"/>
            <w:autoSpaceDE w:val="0"/>
            <w:autoSpaceDN w:val="0"/>
            <w:adjustRightInd w:val="0"/>
            <w:spacing w:after="80" w:line="161" w:lineRule="atLeast"/>
            <w:jc w:val="center"/>
            <w:rPr>
              <w:rFonts w:ascii="Myriad Pro Cond" w:hAnsi="Myriad Pro Cond" w:cs="Myriad Pro Cond"/>
              <w:strike/>
              <w:color w:val="FF0000"/>
              <w:sz w:val="56"/>
              <w:szCs w:val="56"/>
            </w:rPr>
          </w:pPr>
          <w:r>
            <w:rPr>
              <w:rFonts w:ascii="Myriad Pro Cond" w:hAnsi="Myriad Pro Cond" w:cs="Myriad Pro Cond"/>
              <w:b/>
              <w:bCs/>
              <w:strike/>
              <w:color w:val="FF0000"/>
              <w:sz w:val="56"/>
              <w:szCs w:val="56"/>
            </w:rPr>
            <w:lastRenderedPageBreak/>
            <w:t xml:space="preserve">Major in Radio-Television </w:t>
          </w:r>
        </w:p>
        <w:p w:rsidR="006A3BDC" w:rsidRDefault="006A3BDC" w:rsidP="006A3BDC">
          <w:pPr>
            <w:widowControl w:val="0"/>
            <w:autoSpaceDE w:val="0"/>
            <w:autoSpaceDN w:val="0"/>
            <w:adjustRightInd w:val="0"/>
            <w:spacing w:after="0" w:line="161" w:lineRule="atLeast"/>
            <w:jc w:val="center"/>
            <w:rPr>
              <w:rFonts w:ascii="Arial" w:hAnsi="Arial" w:cs="Arial"/>
              <w:strike/>
              <w:color w:val="FF0000"/>
            </w:rPr>
          </w:pPr>
          <w:r>
            <w:rPr>
              <w:rFonts w:ascii="Arial" w:hAnsi="Arial" w:cs="Arial"/>
              <w:b/>
              <w:bCs/>
              <w:strike/>
              <w:color w:val="FF0000"/>
            </w:rPr>
            <w:t xml:space="preserve">Bachelor of Science </w:t>
          </w:r>
        </w:p>
        <w:p w:rsidR="006A3BDC" w:rsidRDefault="006A3BDC" w:rsidP="006A3BDC">
          <w:pPr>
            <w:widowControl w:val="0"/>
            <w:autoSpaceDE w:val="0"/>
            <w:autoSpaceDN w:val="0"/>
            <w:adjustRightInd w:val="0"/>
            <w:spacing w:after="0" w:line="161" w:lineRule="atLeast"/>
            <w:jc w:val="center"/>
            <w:rPr>
              <w:rFonts w:ascii="Arial" w:hAnsi="Arial" w:cs="Arial"/>
              <w:strike/>
              <w:color w:val="FF0000"/>
            </w:rPr>
          </w:pPr>
          <w:r>
            <w:rPr>
              <w:rFonts w:ascii="Arial" w:hAnsi="Arial" w:cs="Arial"/>
              <w:b/>
              <w:bCs/>
              <w:strike/>
              <w:color w:val="FF0000"/>
            </w:rPr>
            <w:t xml:space="preserve">Emphasis in Production - Narrative Motion Pictures </w:t>
          </w:r>
        </w:p>
        <w:p w:rsidR="006A3BDC" w:rsidRDefault="006A3BDC" w:rsidP="006A3BDC">
          <w:pPr>
            <w:widowControl w:val="0"/>
            <w:autoSpaceDE w:val="0"/>
            <w:autoSpaceDN w:val="0"/>
            <w:adjustRightInd w:val="0"/>
            <w:spacing w:after="80" w:line="161" w:lineRule="atLeast"/>
            <w:jc w:val="center"/>
            <w:rPr>
              <w:rFonts w:ascii="Arial" w:hAnsi="Arial" w:cs="Arial"/>
              <w:strike/>
              <w:color w:val="FF0000"/>
            </w:rPr>
          </w:pPr>
          <w:r>
            <w:rPr>
              <w:rFonts w:ascii="Arial" w:hAnsi="Arial" w:cs="Arial"/>
              <w:strike/>
              <w:color w:val="FF0000"/>
            </w:rPr>
            <w:t xml:space="preserve">A complete 8-semester degree plan is available at http://registrar.astate.edu/. </w:t>
          </w:r>
        </w:p>
        <w:tbl>
          <w:tblPr>
            <w:tblW w:w="9720" w:type="dxa"/>
            <w:tblLayout w:type="fixed"/>
            <w:tblLook w:val="04A0" w:firstRow="1" w:lastRow="0" w:firstColumn="1" w:lastColumn="0" w:noHBand="0" w:noVBand="1"/>
          </w:tblPr>
          <w:tblGrid>
            <w:gridCol w:w="7844"/>
            <w:gridCol w:w="1876"/>
          </w:tblGrid>
          <w:tr w:rsidR="006A3BDC" w:rsidTr="006A3BDC">
            <w:trPr>
              <w:trHeight w:val="111"/>
            </w:trPr>
            <w:tc>
              <w:tcPr>
                <w:tcW w:w="9725" w:type="dxa"/>
                <w:gridSpan w:val="2"/>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University Requirements: </w:t>
                </w:r>
              </w:p>
            </w:tc>
          </w:tr>
          <w:tr w:rsidR="006A3BDC" w:rsidTr="006A3BDC">
            <w:trPr>
              <w:trHeight w:val="79"/>
            </w:trPr>
            <w:tc>
              <w:tcPr>
                <w:tcW w:w="9725" w:type="dxa"/>
                <w:gridSpan w:val="2"/>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strike/>
                    <w:color w:val="FF0000"/>
                  </w:rPr>
                  <w:t xml:space="preserve">See University General Requirements for Baccalaureate degrees (p. 40)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First Year Making Connections Course: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UC 1013, Making Connections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3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General Education Requirements: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440"/>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See General Education Curriculum for Baccalaureate Degrees (p. 82)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i/>
                    <w:iCs/>
                    <w:strike/>
                    <w:color w:val="FF0000"/>
                  </w:rPr>
                  <w:t xml:space="preserve">JOUR/RTV 1003 will NOT be accepted to fulfill General Education Requirements in this major.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b/>
                    <w:bCs/>
                    <w:strike/>
                    <w:color w:val="FF0000"/>
                  </w:rPr>
                  <w:t xml:space="preserve">Students with this major must take the following: </w:t>
                </w:r>
              </w:p>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i/>
                    <w:iCs/>
                    <w:strike/>
                    <w:color w:val="FF0000"/>
                  </w:rPr>
                  <w:t xml:space="preserve">SCOM 1203, Oral Communication (Required Departmental Gen. Ed. Option)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35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Major Requirements: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1003, Mass Communications in Modern Society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2003, News Writing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2023, Audio Production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3023, Video Production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3033, Video Post Production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3363, Communications Research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3373, Introduction to Internet Communications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4073, Communications Law &amp; Ethics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4313, Electronic Media Management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83"/>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Sub-total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27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Emphasis Area (Narrative Motion Pictures):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3303, History of Moving Images/Narrative Motion Pictures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3403, Screenwriting for Narrative Motion Pictures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3503, Film Cinematography, Lighting and Editing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4303, Advanced Filmmaking Techniques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4403, Film Distribution and Exhibition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4503, Film Practicum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83"/>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Sub-total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18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Minor: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i/>
                    <w:iCs/>
                    <w:strike/>
                    <w:color w:val="FF0000"/>
                  </w:rPr>
                  <w:t xml:space="preserve">Must be in the liberal arts and sciences and approved by advisor.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18-21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Electives: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Electives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16-19 </w:t>
                </w:r>
              </w:p>
            </w:tc>
          </w:tr>
          <w:tr w:rsidR="006A3BDC" w:rsidTr="006A3BDC">
            <w:trPr>
              <w:trHeight w:val="111"/>
            </w:trPr>
            <w:tc>
              <w:tcPr>
                <w:tcW w:w="784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Total Required Hours: </w:t>
                </w:r>
              </w:p>
            </w:tc>
            <w:tc>
              <w:tcPr>
                <w:tcW w:w="187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120</w:t>
                </w:r>
              </w:p>
            </w:tc>
          </w:tr>
        </w:tbl>
        <w:p w:rsidR="006A3BDC" w:rsidRDefault="006A3BDC" w:rsidP="006A3BDC">
          <w:pPr>
            <w:ind w:firstLine="360"/>
            <w:rPr>
              <w:lang w:eastAsia="ja-JP"/>
            </w:rPr>
          </w:pPr>
        </w:p>
        <w:p w:rsidR="006A3BDC" w:rsidRDefault="006A3BDC" w:rsidP="006A3BDC">
          <w:pPr>
            <w:widowControl w:val="0"/>
            <w:autoSpaceDE w:val="0"/>
            <w:autoSpaceDN w:val="0"/>
            <w:adjustRightInd w:val="0"/>
            <w:spacing w:after="80" w:line="241" w:lineRule="atLeast"/>
            <w:ind w:left="620" w:right="380" w:hanging="160"/>
            <w:jc w:val="both"/>
            <w:rPr>
              <w:rFonts w:ascii="Arial" w:hAnsi="Arial" w:cs="Arial"/>
              <w:color w:val="000000"/>
            </w:rPr>
          </w:pPr>
          <w:r>
            <w:rPr>
              <w:rFonts w:ascii="Arial" w:hAnsi="Arial" w:cs="Arial"/>
              <w:color w:val="000000"/>
            </w:rPr>
            <w:t>p. 174</w:t>
          </w:r>
        </w:p>
        <w:p w:rsidR="006A3BDC" w:rsidRDefault="006A3BDC" w:rsidP="006A3BDC">
          <w:r>
            <w:br w:type="page"/>
          </w:r>
        </w:p>
        <w:p w:rsidR="006A3BDC" w:rsidRDefault="006A3BDC" w:rsidP="006A3BDC">
          <w:pPr>
            <w:ind w:firstLine="360"/>
            <w:rPr>
              <w:strike/>
              <w:color w:val="FF0000"/>
            </w:rPr>
          </w:pPr>
        </w:p>
        <w:p w:rsidR="006A3BDC" w:rsidRDefault="006A3BDC" w:rsidP="006A3BDC">
          <w:pPr>
            <w:widowControl w:val="0"/>
            <w:autoSpaceDE w:val="0"/>
            <w:autoSpaceDN w:val="0"/>
            <w:adjustRightInd w:val="0"/>
            <w:spacing w:after="80" w:line="161" w:lineRule="atLeast"/>
            <w:jc w:val="center"/>
            <w:rPr>
              <w:rFonts w:ascii="Myriad Pro Cond" w:hAnsi="Myriad Pro Cond" w:cs="Myriad Pro Cond"/>
              <w:strike/>
              <w:color w:val="FF0000"/>
              <w:sz w:val="56"/>
              <w:szCs w:val="56"/>
            </w:rPr>
          </w:pPr>
          <w:r>
            <w:rPr>
              <w:rFonts w:ascii="Myriad Pro Cond" w:hAnsi="Myriad Pro Cond" w:cs="Myriad Pro Cond"/>
              <w:b/>
              <w:bCs/>
              <w:strike/>
              <w:color w:val="FF0000"/>
              <w:sz w:val="56"/>
              <w:szCs w:val="56"/>
            </w:rPr>
            <w:t xml:space="preserve">Major in Radio-Television </w:t>
          </w:r>
        </w:p>
        <w:p w:rsidR="006A3BDC" w:rsidRDefault="006A3BDC" w:rsidP="006A3BDC">
          <w:pPr>
            <w:widowControl w:val="0"/>
            <w:autoSpaceDE w:val="0"/>
            <w:autoSpaceDN w:val="0"/>
            <w:adjustRightInd w:val="0"/>
            <w:spacing w:after="0" w:line="161" w:lineRule="atLeast"/>
            <w:jc w:val="center"/>
            <w:rPr>
              <w:rFonts w:ascii="Arial" w:hAnsi="Arial" w:cs="Arial"/>
              <w:strike/>
              <w:color w:val="FF0000"/>
            </w:rPr>
          </w:pPr>
          <w:r>
            <w:rPr>
              <w:rFonts w:ascii="Arial" w:hAnsi="Arial" w:cs="Arial"/>
              <w:b/>
              <w:bCs/>
              <w:strike/>
              <w:color w:val="FF0000"/>
            </w:rPr>
            <w:t xml:space="preserve">Bachelor of Science </w:t>
          </w:r>
        </w:p>
        <w:p w:rsidR="006A3BDC" w:rsidRDefault="006A3BDC" w:rsidP="006A3BDC">
          <w:pPr>
            <w:widowControl w:val="0"/>
            <w:autoSpaceDE w:val="0"/>
            <w:autoSpaceDN w:val="0"/>
            <w:adjustRightInd w:val="0"/>
            <w:spacing w:after="0" w:line="161" w:lineRule="atLeast"/>
            <w:jc w:val="center"/>
            <w:rPr>
              <w:rFonts w:ascii="Arial" w:hAnsi="Arial" w:cs="Arial"/>
              <w:strike/>
              <w:color w:val="FF0000"/>
            </w:rPr>
          </w:pPr>
          <w:r>
            <w:rPr>
              <w:rFonts w:ascii="Arial" w:hAnsi="Arial" w:cs="Arial"/>
              <w:b/>
              <w:bCs/>
              <w:strike/>
              <w:color w:val="FF0000"/>
            </w:rPr>
            <w:t xml:space="preserve">Emphasis in Production - New Media </w:t>
          </w:r>
        </w:p>
        <w:p w:rsidR="006A3BDC" w:rsidRDefault="006A3BDC" w:rsidP="006A3BDC">
          <w:pPr>
            <w:widowControl w:val="0"/>
            <w:autoSpaceDE w:val="0"/>
            <w:autoSpaceDN w:val="0"/>
            <w:adjustRightInd w:val="0"/>
            <w:spacing w:after="80" w:line="161" w:lineRule="atLeast"/>
            <w:jc w:val="center"/>
            <w:rPr>
              <w:rFonts w:ascii="Arial" w:hAnsi="Arial" w:cs="Arial"/>
              <w:strike/>
              <w:color w:val="FF0000"/>
            </w:rPr>
          </w:pPr>
          <w:r>
            <w:rPr>
              <w:rFonts w:ascii="Arial" w:hAnsi="Arial" w:cs="Arial"/>
              <w:strike/>
              <w:color w:val="FF0000"/>
            </w:rPr>
            <w:t xml:space="preserve">A complete 8-semester degree plan is available at http://registrar.astate.edu/. </w:t>
          </w:r>
        </w:p>
        <w:tbl>
          <w:tblPr>
            <w:tblW w:w="9630" w:type="dxa"/>
            <w:tblLayout w:type="fixed"/>
            <w:tblLook w:val="04A0" w:firstRow="1" w:lastRow="0" w:firstColumn="1" w:lastColumn="0" w:noHBand="0" w:noVBand="1"/>
          </w:tblPr>
          <w:tblGrid>
            <w:gridCol w:w="8024"/>
            <w:gridCol w:w="1606"/>
          </w:tblGrid>
          <w:tr w:rsidR="006A3BDC" w:rsidTr="006A3BDC">
            <w:trPr>
              <w:trHeight w:val="111"/>
            </w:trPr>
            <w:tc>
              <w:tcPr>
                <w:tcW w:w="9635" w:type="dxa"/>
                <w:gridSpan w:val="2"/>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University Requirements: </w:t>
                </w:r>
              </w:p>
            </w:tc>
          </w:tr>
          <w:tr w:rsidR="006A3BDC" w:rsidTr="006A3BDC">
            <w:trPr>
              <w:trHeight w:val="79"/>
            </w:trPr>
            <w:tc>
              <w:tcPr>
                <w:tcW w:w="9635" w:type="dxa"/>
                <w:gridSpan w:val="2"/>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strike/>
                    <w:color w:val="FF0000"/>
                  </w:rPr>
                  <w:t xml:space="preserve">See University General Requirements for Baccalaureate degrees (p. 40)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First Year Making Connections Course: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UC 1013, Making Connections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3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General Education Requirements: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440"/>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See General Education Curriculum for Baccalaureate Degrees (p. 82)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i/>
                    <w:iCs/>
                    <w:strike/>
                    <w:color w:val="FF0000"/>
                  </w:rPr>
                  <w:t xml:space="preserve">JOUR/RTV 1003 will NOT be accepted to fulfill General Education Requirements in this major.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b/>
                    <w:bCs/>
                    <w:strike/>
                    <w:color w:val="FF0000"/>
                  </w:rPr>
                  <w:t xml:space="preserve">Students with this major must take the following: </w:t>
                </w:r>
              </w:p>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i/>
                    <w:iCs/>
                    <w:strike/>
                    <w:color w:val="FF0000"/>
                  </w:rPr>
                  <w:t xml:space="preserve">SCOM 1203, Oral Communication (Required Departmental Gen. Ed. Option)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35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Major Requirements: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1003, Mass Communications in Modern Society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2003, News Writing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2023, Audio Production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3023, Video Production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3033, Video Post Production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3363, Communications Research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3373, Introduction to Internet Communications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4073, Communications Law &amp; Ethics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4313, Electronic Media Management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83"/>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Sub-total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27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Emphasis Area (New Media):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3013, Promotional Writing for the Electronic Media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4363, Multimedia Storytelling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4473, Advanced Internet Communications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368"/>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b/>
                    <w:bCs/>
                    <w:strike/>
                    <w:color w:val="FF0000"/>
                  </w:rPr>
                  <w:t xml:space="preserve">Select one of the following: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JOUR 3043, Photography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JOUR 3673, Desktop Publishing and Publication Design </w:t>
                </w:r>
              </w:p>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RTV 3673, Seminar in Digital Media and Design </w:t>
                </w:r>
              </w:p>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4443, Internship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RTV/JOUR Electives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3-6 </w:t>
                </w:r>
              </w:p>
            </w:tc>
          </w:tr>
          <w:tr w:rsidR="006A3BDC" w:rsidTr="006A3BDC">
            <w:trPr>
              <w:trHeight w:val="83"/>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Sub-total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15-18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Minor: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i/>
                    <w:iCs/>
                    <w:strike/>
                    <w:color w:val="FF0000"/>
                  </w:rPr>
                  <w:t xml:space="preserve">Must be in the liberal arts and sciences and approved by advisor.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18-21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Electives: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83"/>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Electives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16-22 </w:t>
                </w:r>
              </w:p>
            </w:tc>
          </w:tr>
          <w:tr w:rsidR="006A3BDC" w:rsidTr="006A3BDC">
            <w:trPr>
              <w:trHeight w:val="111"/>
            </w:trPr>
            <w:tc>
              <w:tcPr>
                <w:tcW w:w="8028" w:type="dxa"/>
                <w:tcBorders>
                  <w:top w:val="nil"/>
                  <w:left w:val="nil"/>
                  <w:bottom w:val="nil"/>
                  <w:right w:val="nil"/>
                </w:tcBorders>
                <w:hideMark/>
              </w:tcPr>
              <w:p w:rsidR="006A3BDC" w:rsidRDefault="006A3BDC">
                <w:pPr>
                  <w:widowControl w:val="0"/>
                  <w:autoSpaceDE w:val="0"/>
                  <w:autoSpaceDN w:val="0"/>
                  <w:adjustRightInd w:val="0"/>
                  <w:spacing w:after="0" w:line="161" w:lineRule="atLeast"/>
                  <w:rPr>
                    <w:rFonts w:ascii="Arial" w:hAnsi="Arial" w:cs="Arial"/>
                    <w:strike/>
                    <w:color w:val="FF0000"/>
                    <w:lang w:eastAsia="ja-JP"/>
                  </w:rPr>
                </w:pPr>
                <w:r>
                  <w:rPr>
                    <w:rFonts w:ascii="Arial" w:hAnsi="Arial" w:cs="Arial"/>
                    <w:b/>
                    <w:bCs/>
                    <w:strike/>
                    <w:color w:val="FF0000"/>
                  </w:rPr>
                  <w:t xml:space="preserve">Total Required Hours: </w:t>
                </w:r>
              </w:p>
            </w:tc>
            <w:tc>
              <w:tcPr>
                <w:tcW w:w="1607" w:type="dxa"/>
                <w:tcBorders>
                  <w:top w:val="nil"/>
                  <w:left w:val="nil"/>
                  <w:bottom w:val="nil"/>
                  <w:right w:val="nil"/>
                </w:tcBorders>
                <w:hideMark/>
              </w:tcPr>
              <w:p w:rsidR="006A3BDC" w:rsidRDefault="006A3BDC">
                <w:pPr>
                  <w:widowControl w:val="0"/>
                  <w:autoSpaceDE w:val="0"/>
                  <w:autoSpaceDN w:val="0"/>
                  <w:adjustRightInd w:val="0"/>
                  <w:spacing w:after="0" w:line="161" w:lineRule="atLeast"/>
                  <w:jc w:val="center"/>
                  <w:rPr>
                    <w:rFonts w:ascii="Arial" w:hAnsi="Arial" w:cs="Arial"/>
                    <w:strike/>
                    <w:color w:val="FF0000"/>
                    <w:lang w:eastAsia="ja-JP"/>
                  </w:rPr>
                </w:pPr>
                <w:r>
                  <w:rPr>
                    <w:rFonts w:ascii="Arial" w:hAnsi="Arial" w:cs="Arial"/>
                    <w:b/>
                    <w:bCs/>
                    <w:strike/>
                    <w:color w:val="FF0000"/>
                  </w:rPr>
                  <w:t>120</w:t>
                </w:r>
              </w:p>
            </w:tc>
          </w:tr>
        </w:tbl>
        <w:p w:rsidR="006A3BDC" w:rsidRDefault="006A3BDC" w:rsidP="006A3BDC">
          <w:pPr>
            <w:ind w:firstLine="360"/>
            <w:rPr>
              <w:lang w:eastAsia="ja-JP"/>
            </w:rPr>
          </w:pPr>
        </w:p>
        <w:p w:rsidR="006A3BDC" w:rsidRDefault="006A3BDC" w:rsidP="006A3BDC">
          <w:pPr>
            <w:widowControl w:val="0"/>
            <w:autoSpaceDE w:val="0"/>
            <w:autoSpaceDN w:val="0"/>
            <w:adjustRightInd w:val="0"/>
            <w:spacing w:after="80" w:line="241" w:lineRule="atLeast"/>
            <w:ind w:left="620" w:right="380" w:hanging="160"/>
            <w:jc w:val="both"/>
            <w:rPr>
              <w:rFonts w:ascii="Arial" w:hAnsi="Arial" w:cs="Arial"/>
              <w:color w:val="000000"/>
            </w:rPr>
          </w:pPr>
          <w:r>
            <w:rPr>
              <w:rFonts w:ascii="Arial" w:hAnsi="Arial" w:cs="Arial"/>
              <w:color w:val="000000"/>
            </w:rPr>
            <w:t>p. 175</w:t>
          </w:r>
        </w:p>
        <w:p w:rsidR="006A3BDC" w:rsidRDefault="006A3BDC" w:rsidP="006A3BDC">
          <w:r>
            <w:br w:type="page"/>
          </w:r>
        </w:p>
        <w:p w:rsidR="006A3BDC" w:rsidRDefault="006A3BDC" w:rsidP="006A3BDC">
          <w:pPr>
            <w:widowControl w:val="0"/>
            <w:autoSpaceDE w:val="0"/>
            <w:autoSpaceDN w:val="0"/>
            <w:adjustRightInd w:val="0"/>
            <w:spacing w:after="80" w:line="441" w:lineRule="atLeast"/>
            <w:jc w:val="center"/>
            <w:rPr>
              <w:rFonts w:ascii="Myriad Pro Cond" w:hAnsi="Myriad Pro Cond" w:cs="Myriad Pro Cond"/>
              <w:bCs/>
              <w:strike/>
              <w:color w:val="FF0000"/>
              <w:sz w:val="56"/>
              <w:szCs w:val="56"/>
            </w:rPr>
          </w:pPr>
          <w:r>
            <w:rPr>
              <w:rStyle w:val="A14"/>
              <w:strike/>
              <w:color w:val="FF0000"/>
              <w:sz w:val="56"/>
              <w:szCs w:val="56"/>
            </w:rPr>
            <w:lastRenderedPageBreak/>
            <w:t>Department of Radio-Television Minors</w:t>
          </w:r>
        </w:p>
        <w:p w:rsidR="006A3BDC" w:rsidRDefault="006A3BDC" w:rsidP="006A3BDC">
          <w:pPr>
            <w:widowControl w:val="0"/>
            <w:autoSpaceDE w:val="0"/>
            <w:autoSpaceDN w:val="0"/>
            <w:adjustRightInd w:val="0"/>
            <w:spacing w:after="80" w:line="441" w:lineRule="atLeast"/>
            <w:jc w:val="center"/>
            <w:rPr>
              <w:rFonts w:ascii="Myriad Pro Cond" w:hAnsi="Myriad Pro Cond" w:cs="Myriad Pro Cond"/>
              <w:strike/>
              <w:color w:val="FF0000"/>
              <w:sz w:val="26"/>
              <w:szCs w:val="26"/>
            </w:rPr>
          </w:pPr>
          <w:r>
            <w:rPr>
              <w:rFonts w:ascii="Myriad Pro Cond" w:hAnsi="Myriad Pro Cond" w:cs="Myriad Pro Cond"/>
              <w:b/>
              <w:bCs/>
              <w:strike/>
              <w:color w:val="FF0000"/>
              <w:sz w:val="26"/>
              <w:szCs w:val="26"/>
            </w:rPr>
            <w:t xml:space="preserve">Minor in Radio-Television </w:t>
          </w:r>
        </w:p>
        <w:tbl>
          <w:tblPr>
            <w:tblW w:w="0" w:type="auto"/>
            <w:tblLayout w:type="fixed"/>
            <w:tblLook w:val="04A0" w:firstRow="1" w:lastRow="0" w:firstColumn="1" w:lastColumn="0" w:noHBand="0" w:noVBand="1"/>
          </w:tblPr>
          <w:tblGrid>
            <w:gridCol w:w="7488"/>
            <w:gridCol w:w="1727"/>
          </w:tblGrid>
          <w:tr w:rsidR="006A3BDC" w:rsidTr="006A3BDC">
            <w:trPr>
              <w:trHeight w:val="111"/>
            </w:trPr>
            <w:tc>
              <w:tcPr>
                <w:tcW w:w="7488" w:type="dxa"/>
                <w:tcBorders>
                  <w:top w:val="nil"/>
                  <w:left w:val="nil"/>
                  <w:bottom w:val="nil"/>
                  <w:right w:val="nil"/>
                </w:tcBorders>
                <w:hideMark/>
              </w:tcPr>
              <w:p w:rsidR="006A3BDC" w:rsidRDefault="006A3BDC">
                <w:pPr>
                  <w:widowControl w:val="0"/>
                  <w:autoSpaceDE w:val="0"/>
                  <w:autoSpaceDN w:val="0"/>
                  <w:adjustRightInd w:val="0"/>
                  <w:spacing w:after="40" w:line="241" w:lineRule="atLeast"/>
                  <w:rPr>
                    <w:rFonts w:ascii="Arial" w:hAnsi="Arial" w:cs="Arial"/>
                    <w:strike/>
                    <w:color w:val="FF0000"/>
                    <w:lang w:eastAsia="ja-JP"/>
                  </w:rPr>
                </w:pPr>
                <w:r>
                  <w:rPr>
                    <w:rFonts w:ascii="Arial" w:hAnsi="Arial" w:cs="Arial"/>
                    <w:b/>
                    <w:bCs/>
                    <w:strike/>
                    <w:color w:val="FF0000"/>
                  </w:rPr>
                  <w:t xml:space="preserve">Required Courses: </w:t>
                </w:r>
              </w:p>
            </w:tc>
            <w:tc>
              <w:tcPr>
                <w:tcW w:w="1727" w:type="dxa"/>
                <w:tcBorders>
                  <w:top w:val="nil"/>
                  <w:left w:val="nil"/>
                  <w:bottom w:val="nil"/>
                  <w:right w:val="nil"/>
                </w:tcBorders>
                <w:hideMark/>
              </w:tcPr>
              <w:p w:rsidR="006A3BDC" w:rsidRDefault="006A3BDC">
                <w:pPr>
                  <w:widowControl w:val="0"/>
                  <w:autoSpaceDE w:val="0"/>
                  <w:autoSpaceDN w:val="0"/>
                  <w:adjustRightInd w:val="0"/>
                  <w:spacing w:after="40" w:line="241" w:lineRule="atLeast"/>
                  <w:jc w:val="center"/>
                  <w:rPr>
                    <w:rFonts w:ascii="Arial" w:hAnsi="Arial" w:cs="Arial"/>
                    <w:strike/>
                    <w:color w:val="FF0000"/>
                    <w:lang w:eastAsia="ja-JP"/>
                  </w:rPr>
                </w:pPr>
                <w:r>
                  <w:rPr>
                    <w:rFonts w:ascii="Arial" w:hAnsi="Arial" w:cs="Arial"/>
                    <w:b/>
                    <w:bCs/>
                    <w:strike/>
                    <w:color w:val="FF0000"/>
                  </w:rPr>
                  <w:t xml:space="preserve">Sem. Hrs. </w:t>
                </w:r>
              </w:p>
            </w:tc>
          </w:tr>
          <w:tr w:rsidR="006A3BDC" w:rsidTr="006A3BDC">
            <w:trPr>
              <w:trHeight w:val="79"/>
            </w:trPr>
            <w:tc>
              <w:tcPr>
                <w:tcW w:w="748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2003, News Writing </w:t>
                </w:r>
              </w:p>
            </w:tc>
            <w:tc>
              <w:tcPr>
                <w:tcW w:w="172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48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2023, Audio Production </w:t>
                </w:r>
              </w:p>
            </w:tc>
            <w:tc>
              <w:tcPr>
                <w:tcW w:w="172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152"/>
            </w:trPr>
            <w:tc>
              <w:tcPr>
                <w:tcW w:w="748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rPr>
                </w:pPr>
                <w:r>
                  <w:rPr>
                    <w:rFonts w:ascii="Arial" w:hAnsi="Arial" w:cs="Arial"/>
                    <w:strike/>
                    <w:color w:val="FF0000"/>
                  </w:rPr>
                  <w:t xml:space="preserve">RTV 3023, Video Production </w:t>
                </w:r>
                <w:r>
                  <w:rPr>
                    <w:rFonts w:ascii="Arial" w:hAnsi="Arial" w:cs="Arial"/>
                    <w:b/>
                    <w:bCs/>
                    <w:strike/>
                    <w:color w:val="FF0000"/>
                  </w:rPr>
                  <w:t xml:space="preserve">OR </w:t>
                </w:r>
              </w:p>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RTV 3033, Video Post Production </w:t>
                </w:r>
              </w:p>
            </w:tc>
            <w:tc>
              <w:tcPr>
                <w:tcW w:w="172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3 </w:t>
                </w:r>
              </w:p>
            </w:tc>
          </w:tr>
          <w:tr w:rsidR="006A3BDC" w:rsidTr="006A3BDC">
            <w:trPr>
              <w:trHeight w:val="79"/>
            </w:trPr>
            <w:tc>
              <w:tcPr>
                <w:tcW w:w="748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strike/>
                    <w:color w:val="FF0000"/>
                  </w:rPr>
                  <w:t xml:space="preserve">Upper-level Radio-Television electives </w:t>
                </w:r>
              </w:p>
            </w:tc>
            <w:tc>
              <w:tcPr>
                <w:tcW w:w="172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strike/>
                    <w:color w:val="FF0000"/>
                  </w:rPr>
                  <w:t xml:space="preserve">9 </w:t>
                </w:r>
              </w:p>
            </w:tc>
          </w:tr>
          <w:tr w:rsidR="006A3BDC" w:rsidTr="006A3BDC">
            <w:trPr>
              <w:trHeight w:val="111"/>
            </w:trPr>
            <w:tc>
              <w:tcPr>
                <w:tcW w:w="7488" w:type="dxa"/>
                <w:tcBorders>
                  <w:top w:val="nil"/>
                  <w:left w:val="nil"/>
                  <w:bottom w:val="nil"/>
                  <w:right w:val="nil"/>
                </w:tcBorders>
                <w:hideMark/>
              </w:tcPr>
              <w:p w:rsidR="006A3BDC" w:rsidRDefault="006A3BDC">
                <w:pPr>
                  <w:widowControl w:val="0"/>
                  <w:autoSpaceDE w:val="0"/>
                  <w:autoSpaceDN w:val="0"/>
                  <w:adjustRightInd w:val="0"/>
                  <w:spacing w:after="0" w:line="241" w:lineRule="atLeast"/>
                  <w:rPr>
                    <w:rFonts w:ascii="Arial" w:hAnsi="Arial" w:cs="Arial"/>
                    <w:strike/>
                    <w:color w:val="FF0000"/>
                    <w:lang w:eastAsia="ja-JP"/>
                  </w:rPr>
                </w:pPr>
                <w:r>
                  <w:rPr>
                    <w:rFonts w:ascii="Arial" w:hAnsi="Arial" w:cs="Arial"/>
                    <w:b/>
                    <w:bCs/>
                    <w:strike/>
                    <w:color w:val="FF0000"/>
                  </w:rPr>
                  <w:t xml:space="preserve">Total Required Hours: </w:t>
                </w:r>
              </w:p>
            </w:tc>
            <w:tc>
              <w:tcPr>
                <w:tcW w:w="1727" w:type="dxa"/>
                <w:tcBorders>
                  <w:top w:val="nil"/>
                  <w:left w:val="nil"/>
                  <w:bottom w:val="nil"/>
                  <w:right w:val="nil"/>
                </w:tcBorders>
                <w:hideMark/>
              </w:tcPr>
              <w:p w:rsidR="006A3BDC" w:rsidRDefault="006A3BDC">
                <w:pPr>
                  <w:widowControl w:val="0"/>
                  <w:autoSpaceDE w:val="0"/>
                  <w:autoSpaceDN w:val="0"/>
                  <w:adjustRightInd w:val="0"/>
                  <w:spacing w:after="0" w:line="241" w:lineRule="atLeast"/>
                  <w:jc w:val="center"/>
                  <w:rPr>
                    <w:rFonts w:ascii="Arial" w:hAnsi="Arial" w:cs="Arial"/>
                    <w:strike/>
                    <w:color w:val="FF0000"/>
                    <w:lang w:eastAsia="ja-JP"/>
                  </w:rPr>
                </w:pPr>
                <w:r>
                  <w:rPr>
                    <w:rFonts w:ascii="Arial" w:hAnsi="Arial" w:cs="Arial"/>
                    <w:b/>
                    <w:bCs/>
                    <w:strike/>
                    <w:color w:val="FF0000"/>
                  </w:rPr>
                  <w:t xml:space="preserve">18 </w:t>
                </w:r>
              </w:p>
            </w:tc>
          </w:tr>
        </w:tbl>
        <w:p w:rsidR="006A3BDC" w:rsidRDefault="006A3BDC" w:rsidP="006A3BDC">
          <w:pPr>
            <w:ind w:firstLine="360"/>
            <w:rPr>
              <w:lang w:eastAsia="ja-JP"/>
            </w:rPr>
          </w:pPr>
        </w:p>
        <w:p w:rsidR="006A3BDC" w:rsidRDefault="006A3BDC" w:rsidP="006A3BDC">
          <w:pPr>
            <w:widowControl w:val="0"/>
            <w:autoSpaceDE w:val="0"/>
            <w:autoSpaceDN w:val="0"/>
            <w:adjustRightInd w:val="0"/>
            <w:spacing w:after="80" w:line="241" w:lineRule="atLeast"/>
            <w:ind w:left="620" w:right="380" w:hanging="160"/>
            <w:jc w:val="both"/>
            <w:rPr>
              <w:rFonts w:ascii="Arial" w:hAnsi="Arial" w:cs="Arial"/>
              <w:color w:val="000000"/>
            </w:rPr>
          </w:pPr>
          <w:r>
            <w:rPr>
              <w:rFonts w:ascii="Arial" w:hAnsi="Arial" w:cs="Arial"/>
              <w:color w:val="000000"/>
            </w:rPr>
            <w:t>p. 176</w:t>
          </w:r>
        </w:p>
        <w:p w:rsidR="003F5D14" w:rsidRDefault="00247803" w:rsidP="003F5D14">
          <w:pPr>
            <w:tabs>
              <w:tab w:val="left" w:pos="360"/>
              <w:tab w:val="left" w:pos="720"/>
            </w:tabs>
            <w:spacing w:after="0" w:line="240" w:lineRule="auto"/>
            <w:rPr>
              <w:rFonts w:asciiTheme="majorHAnsi" w:hAnsiTheme="majorHAnsi" w:cs="Arial"/>
              <w:sz w:val="20"/>
              <w:szCs w:val="20"/>
            </w:rPr>
          </w:pPr>
        </w:p>
        <w:permEnd w:id="21175751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F7" w:rsidRDefault="00D56AF7" w:rsidP="00AF3758">
      <w:pPr>
        <w:spacing w:after="0" w:line="240" w:lineRule="auto"/>
      </w:pPr>
      <w:r>
        <w:separator/>
      </w:r>
    </w:p>
  </w:endnote>
  <w:endnote w:type="continuationSeparator" w:id="0">
    <w:p w:rsidR="00D56AF7" w:rsidRDefault="00D56AF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F7" w:rsidRDefault="00D56AF7" w:rsidP="00AF3758">
      <w:pPr>
        <w:spacing w:after="0" w:line="240" w:lineRule="auto"/>
      </w:pPr>
      <w:r>
        <w:separator/>
      </w:r>
    </w:p>
  </w:footnote>
  <w:footnote w:type="continuationSeparator" w:id="0">
    <w:p w:rsidR="00D56AF7" w:rsidRDefault="00D56AF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F7" w:rsidRPr="00986BD2" w:rsidRDefault="00D56AF7" w:rsidP="00384538">
    <w:pPr>
      <w:pStyle w:val="Header"/>
      <w:rPr>
        <w:rFonts w:ascii="Arial Narrow" w:hAnsi="Arial Narrow"/>
        <w:sz w:val="16"/>
        <w:szCs w:val="16"/>
      </w:rPr>
    </w:pPr>
    <w:r>
      <w:rPr>
        <w:rFonts w:ascii="Arial Narrow" w:hAnsi="Arial Narrow"/>
        <w:sz w:val="16"/>
        <w:szCs w:val="16"/>
      </w:rPr>
      <w:t>Revised 1/17/13</w:t>
    </w:r>
  </w:p>
  <w:p w:rsidR="00D56AF7" w:rsidRDefault="00D56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GtYUnUa9JIg+BIZvjxMUOtff2k=" w:salt="QAEQBq0eoVemnfWAOo4q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A7C2E"/>
    <w:rsid w:val="000D06F1"/>
    <w:rsid w:val="00103070"/>
    <w:rsid w:val="00130E5B"/>
    <w:rsid w:val="00151451"/>
    <w:rsid w:val="00185D67"/>
    <w:rsid w:val="00194FFE"/>
    <w:rsid w:val="001A5DD5"/>
    <w:rsid w:val="001D12E8"/>
    <w:rsid w:val="001F5E9E"/>
    <w:rsid w:val="00212A76"/>
    <w:rsid w:val="002315B0"/>
    <w:rsid w:val="00254447"/>
    <w:rsid w:val="00261ACE"/>
    <w:rsid w:val="00265C17"/>
    <w:rsid w:val="00297AA9"/>
    <w:rsid w:val="002D339D"/>
    <w:rsid w:val="00346F5C"/>
    <w:rsid w:val="00355FF4"/>
    <w:rsid w:val="00362414"/>
    <w:rsid w:val="00374D72"/>
    <w:rsid w:val="00384538"/>
    <w:rsid w:val="003D091A"/>
    <w:rsid w:val="003E4F3C"/>
    <w:rsid w:val="003F5D14"/>
    <w:rsid w:val="00400712"/>
    <w:rsid w:val="004072F1"/>
    <w:rsid w:val="00473252"/>
    <w:rsid w:val="00487771"/>
    <w:rsid w:val="004A7706"/>
    <w:rsid w:val="004F3C87"/>
    <w:rsid w:val="00504BCC"/>
    <w:rsid w:val="00526B81"/>
    <w:rsid w:val="005522D7"/>
    <w:rsid w:val="00571E0A"/>
    <w:rsid w:val="00584C22"/>
    <w:rsid w:val="00592A95"/>
    <w:rsid w:val="00605FC3"/>
    <w:rsid w:val="006179CB"/>
    <w:rsid w:val="00627121"/>
    <w:rsid w:val="00636DB3"/>
    <w:rsid w:val="00665524"/>
    <w:rsid w:val="006657FB"/>
    <w:rsid w:val="00677A48"/>
    <w:rsid w:val="006A3BDC"/>
    <w:rsid w:val="006B52C0"/>
    <w:rsid w:val="006D0246"/>
    <w:rsid w:val="006E6117"/>
    <w:rsid w:val="00712045"/>
    <w:rsid w:val="0073025F"/>
    <w:rsid w:val="0073125A"/>
    <w:rsid w:val="00750AF6"/>
    <w:rsid w:val="007A06B9"/>
    <w:rsid w:val="00830FA0"/>
    <w:rsid w:val="0083170D"/>
    <w:rsid w:val="00884F7A"/>
    <w:rsid w:val="008C703B"/>
    <w:rsid w:val="008E6C1C"/>
    <w:rsid w:val="009A529F"/>
    <w:rsid w:val="009C18CD"/>
    <w:rsid w:val="00A01035"/>
    <w:rsid w:val="00A0329C"/>
    <w:rsid w:val="00A16BB1"/>
    <w:rsid w:val="00A34100"/>
    <w:rsid w:val="00A5089E"/>
    <w:rsid w:val="00A56D36"/>
    <w:rsid w:val="00A837F6"/>
    <w:rsid w:val="00AB5523"/>
    <w:rsid w:val="00AF3758"/>
    <w:rsid w:val="00AF3C6A"/>
    <w:rsid w:val="00B024DF"/>
    <w:rsid w:val="00B1628A"/>
    <w:rsid w:val="00B35368"/>
    <w:rsid w:val="00B678DD"/>
    <w:rsid w:val="00BA5832"/>
    <w:rsid w:val="00BD2A0D"/>
    <w:rsid w:val="00BE069E"/>
    <w:rsid w:val="00C12816"/>
    <w:rsid w:val="00C23CC7"/>
    <w:rsid w:val="00C334FF"/>
    <w:rsid w:val="00C81897"/>
    <w:rsid w:val="00D0686A"/>
    <w:rsid w:val="00D47738"/>
    <w:rsid w:val="00D51205"/>
    <w:rsid w:val="00D56AF7"/>
    <w:rsid w:val="00D57716"/>
    <w:rsid w:val="00D67AC4"/>
    <w:rsid w:val="00D72E20"/>
    <w:rsid w:val="00D979DD"/>
    <w:rsid w:val="00DA4650"/>
    <w:rsid w:val="00E45868"/>
    <w:rsid w:val="00EB4FF5"/>
    <w:rsid w:val="00EC6970"/>
    <w:rsid w:val="00ED2398"/>
    <w:rsid w:val="00ED29E0"/>
    <w:rsid w:val="00EF2A44"/>
    <w:rsid w:val="00F645B5"/>
    <w:rsid w:val="00F75657"/>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4">
    <w:name w:val="A14"/>
    <w:uiPriority w:val="99"/>
    <w:rsid w:val="006A3BDC"/>
    <w:rPr>
      <w:rFonts w:ascii="Myriad Pro Cond" w:hAnsi="Myriad Pro Cond" w:cs="Myriad Pro Cond" w:hint="default"/>
      <w:b/>
      <w:bC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4">
    <w:name w:val="A14"/>
    <w:uiPriority w:val="99"/>
    <w:rsid w:val="006A3BDC"/>
    <w:rPr>
      <w:rFonts w:ascii="Myriad Pro Cond" w:hAnsi="Myriad Pro Cond" w:cs="Myriad Pro Cond" w:hint="default"/>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brawli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9B81047A8445F384D83B577A6575C6"/>
        <w:category>
          <w:name w:val="General"/>
          <w:gallery w:val="placeholder"/>
        </w:category>
        <w:types>
          <w:type w:val="bbPlcHdr"/>
        </w:types>
        <w:behaviors>
          <w:behavior w:val="content"/>
        </w:behaviors>
        <w:guid w:val="{72E47611-3562-4E60-A2F3-B2B9C0A6A07B}"/>
      </w:docPartPr>
      <w:docPartBody>
        <w:p w:rsidR="00E223B8" w:rsidRDefault="00713AC7" w:rsidP="00713AC7">
          <w:pPr>
            <w:pStyle w:val="789B81047A8445F384D83B577A6575C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5372C9A1CD45F294434FC04BDFD041"/>
        <w:category>
          <w:name w:val="General"/>
          <w:gallery w:val="placeholder"/>
        </w:category>
        <w:types>
          <w:type w:val="bbPlcHdr"/>
        </w:types>
        <w:behaviors>
          <w:behavior w:val="content"/>
        </w:behaviors>
        <w:guid w:val="{B5FBB22C-A014-4F5C-AB9C-B507910AC5FE}"/>
      </w:docPartPr>
      <w:docPartBody>
        <w:p w:rsidR="00E223B8" w:rsidRDefault="00713AC7" w:rsidP="00713AC7">
          <w:pPr>
            <w:pStyle w:val="B45372C9A1CD45F294434FC04BDFD04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1B774FF7A4F4C7598A64A0789C03745"/>
        <w:category>
          <w:name w:val="General"/>
          <w:gallery w:val="placeholder"/>
        </w:category>
        <w:types>
          <w:type w:val="bbPlcHdr"/>
        </w:types>
        <w:behaviors>
          <w:behavior w:val="content"/>
        </w:behaviors>
        <w:guid w:val="{44BA7AD9-1D08-479F-8D40-A8CE8019E367}"/>
      </w:docPartPr>
      <w:docPartBody>
        <w:p w:rsidR="00E223B8" w:rsidRDefault="00713AC7" w:rsidP="00713AC7">
          <w:pPr>
            <w:pStyle w:val="F1B774FF7A4F4C7598A64A0789C0374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2BFD1B9618549938761E68B85262877"/>
        <w:category>
          <w:name w:val="General"/>
          <w:gallery w:val="placeholder"/>
        </w:category>
        <w:types>
          <w:type w:val="bbPlcHdr"/>
        </w:types>
        <w:behaviors>
          <w:behavior w:val="content"/>
        </w:behaviors>
        <w:guid w:val="{23CC9EB6-0DF8-4719-91FD-EF003E78C585}"/>
      </w:docPartPr>
      <w:docPartBody>
        <w:p w:rsidR="00E223B8" w:rsidRDefault="00713AC7" w:rsidP="00713AC7">
          <w:pPr>
            <w:pStyle w:val="82BFD1B9618549938761E68B85262877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2E2B79"/>
    <w:rsid w:val="00380F18"/>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9136</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2013-04-02T18:48:00Z</dcterms:created>
  <dcterms:modified xsi:type="dcterms:W3CDTF">2013-04-02T18:48:00Z</dcterms:modified>
</cp:coreProperties>
</file>